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552" w:rsidRDefault="00D350AE" w:rsidP="00D350AE">
      <w:pPr>
        <w:tabs>
          <w:tab w:val="num" w:pos="720"/>
        </w:tabs>
        <w:spacing w:after="0" w:line="312" w:lineRule="auto"/>
        <w:jc w:val="both"/>
        <w:rPr>
          <w:rFonts w:ascii="Times New Roman" w:eastAsia="Times New Roman" w:hAnsi="Times New Roman" w:cs="Times New Roman"/>
          <w:i/>
          <w:kern w:val="36"/>
          <w:sz w:val="28"/>
          <w:szCs w:val="28"/>
          <w:lang w:val="kk-KZ" w:eastAsia="ru-RU"/>
        </w:rPr>
      </w:pPr>
      <w:r>
        <w:rPr>
          <w:noProof/>
        </w:rPr>
        <w:drawing>
          <wp:inline distT="0" distB="0" distL="0" distR="0" wp14:anchorId="796DF11E" wp14:editId="09C7F40D">
            <wp:extent cx="3596640" cy="1048385"/>
            <wp:effectExtent l="0" t="0" r="3810"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6640" cy="1048385"/>
                    </a:xfrm>
                    <a:prstGeom prst="rect">
                      <a:avLst/>
                    </a:prstGeom>
                    <a:noFill/>
                  </pic:spPr>
                </pic:pic>
              </a:graphicData>
            </a:graphic>
          </wp:inline>
        </w:drawing>
      </w:r>
    </w:p>
    <w:p w:rsidR="0000648D" w:rsidRPr="008F3E2F" w:rsidRDefault="0000648D" w:rsidP="00ED669A">
      <w:pPr>
        <w:tabs>
          <w:tab w:val="num" w:pos="0"/>
        </w:tabs>
        <w:spacing w:after="0" w:line="240" w:lineRule="auto"/>
        <w:jc w:val="center"/>
        <w:rPr>
          <w:rFonts w:ascii="Times New Roman" w:hAnsi="Times New Roman" w:cs="Times New Roman"/>
          <w:b/>
          <w:bCs/>
          <w:color w:val="000000"/>
          <w:sz w:val="28"/>
          <w:szCs w:val="28"/>
          <w:lang w:val="kk-KZ"/>
        </w:rPr>
      </w:pPr>
      <w:bookmarkStart w:id="0" w:name="_GoBack"/>
      <w:r w:rsidRPr="008F3E2F">
        <w:rPr>
          <w:rFonts w:ascii="Times New Roman" w:hAnsi="Times New Roman" w:cs="Times New Roman"/>
          <w:b/>
          <w:bCs/>
          <w:color w:val="000000"/>
          <w:sz w:val="28"/>
          <w:szCs w:val="28"/>
          <w:lang w:val="kk-KZ"/>
        </w:rPr>
        <w:t xml:space="preserve">Кредит беру кезінде тәуекелдерді барынша азайту және қарыз алушылардың құқықтарын қорғау мәселелері жөніндегі </w:t>
      </w:r>
    </w:p>
    <w:p w:rsidR="0000648D" w:rsidRDefault="0000648D" w:rsidP="00ED669A">
      <w:pPr>
        <w:shd w:val="clear" w:color="auto" w:fill="FFFFFF"/>
        <w:tabs>
          <w:tab w:val="num" w:pos="0"/>
        </w:tabs>
        <w:spacing w:after="0" w:line="240" w:lineRule="auto"/>
        <w:jc w:val="center"/>
        <w:outlineLvl w:val="0"/>
        <w:rPr>
          <w:rFonts w:ascii="Times New Roman" w:hAnsi="Times New Roman" w:cs="Times New Roman"/>
          <w:b/>
          <w:bCs/>
          <w:color w:val="000000"/>
          <w:sz w:val="28"/>
          <w:szCs w:val="28"/>
          <w:lang w:val="kk-KZ"/>
        </w:rPr>
      </w:pPr>
      <w:r w:rsidRPr="008F3E2F">
        <w:rPr>
          <w:rFonts w:ascii="Times New Roman" w:hAnsi="Times New Roman" w:cs="Times New Roman"/>
          <w:b/>
          <w:bCs/>
          <w:color w:val="000000"/>
          <w:sz w:val="28"/>
          <w:szCs w:val="28"/>
          <w:lang w:val="kk-KZ"/>
        </w:rPr>
        <w:t>заң жобасы</w:t>
      </w:r>
      <w:r>
        <w:rPr>
          <w:rFonts w:ascii="Times New Roman" w:hAnsi="Times New Roman" w:cs="Times New Roman"/>
          <w:b/>
          <w:bCs/>
          <w:color w:val="000000"/>
          <w:sz w:val="28"/>
          <w:szCs w:val="28"/>
          <w:lang w:val="kk-KZ"/>
        </w:rPr>
        <w:t xml:space="preserve"> туралы</w:t>
      </w:r>
    </w:p>
    <w:bookmarkEnd w:id="0"/>
    <w:p w:rsidR="00B210B6" w:rsidRPr="002A79F7" w:rsidRDefault="00B210B6" w:rsidP="00E97DAD">
      <w:pPr>
        <w:spacing w:after="0" w:line="240" w:lineRule="auto"/>
        <w:ind w:firstLine="709"/>
        <w:jc w:val="both"/>
        <w:rPr>
          <w:rFonts w:ascii="Times New Roman" w:hAnsi="Times New Roman" w:cs="Times New Roman"/>
          <w:sz w:val="28"/>
          <w:szCs w:val="28"/>
          <w:lang w:val="kk-KZ"/>
        </w:rPr>
      </w:pPr>
    </w:p>
    <w:p w:rsidR="0000648D" w:rsidRDefault="00D350AE" w:rsidP="00CF0086">
      <w:pPr>
        <w:pStyle w:val="a3"/>
        <w:shd w:val="clear" w:color="auto" w:fill="FFFFFF"/>
        <w:spacing w:before="0" w:beforeAutospacing="0" w:after="0" w:afterAutospacing="0"/>
        <w:ind w:firstLine="709"/>
        <w:jc w:val="both"/>
        <w:rPr>
          <w:color w:val="151515"/>
          <w:sz w:val="28"/>
          <w:szCs w:val="28"/>
          <w:lang w:val="kk-KZ"/>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1730222</wp:posOffset>
            </wp:positionV>
            <wp:extent cx="5940425" cy="3347361"/>
            <wp:effectExtent l="0" t="0" r="3175" b="5715"/>
            <wp:wrapTight wrapText="bothSides">
              <wp:wrapPolygon edited="0">
                <wp:start x="0" y="0"/>
                <wp:lineTo x="0" y="21514"/>
                <wp:lineTo x="21542" y="21514"/>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7361"/>
                    </a:xfrm>
                    <a:prstGeom prst="rect">
                      <a:avLst/>
                    </a:prstGeom>
                    <a:noFill/>
                    <a:ln>
                      <a:noFill/>
                    </a:ln>
                  </pic:spPr>
                </pic:pic>
              </a:graphicData>
            </a:graphic>
            <wp14:sizeRelH relativeFrom="page">
              <wp14:pctWidth>0</wp14:pctWidth>
            </wp14:sizeRelH>
            <wp14:sizeRelV relativeFrom="page">
              <wp14:pctHeight>0</wp14:pctHeight>
            </wp14:sizeRelV>
          </wp:anchor>
        </w:drawing>
      </w:r>
      <w:r w:rsidR="003B19EE">
        <w:rPr>
          <w:rFonts w:eastAsia="Calibri"/>
          <w:sz w:val="28"/>
          <w:szCs w:val="28"/>
          <w:lang w:val="kk-KZ"/>
        </w:rPr>
        <w:t xml:space="preserve">Мемлекет басшысының </w:t>
      </w:r>
      <w:r w:rsidR="003B19EE" w:rsidRPr="003B19EE">
        <w:rPr>
          <w:rFonts w:eastAsia="Calibri"/>
          <w:b/>
          <w:sz w:val="28"/>
          <w:szCs w:val="28"/>
          <w:lang w:val="kk-KZ"/>
        </w:rPr>
        <w:t xml:space="preserve">халықтың шамадан тыс кредит алуын азайту бойынша жүйелі шаралар </w:t>
      </w:r>
      <w:r w:rsidR="003B19EE">
        <w:rPr>
          <w:rFonts w:eastAsia="Calibri"/>
          <w:sz w:val="28"/>
          <w:szCs w:val="28"/>
          <w:lang w:val="kk-KZ"/>
        </w:rPr>
        <w:t xml:space="preserve">қабылдау жөніндегі тапсырмасын іске асыру мақсатында Қазақстан Республикасының Қаржы нарығын реттеу және дамыту агенттігі (бұдан әрі – Агенттік) Парламент депутаттарымен бірлесіп </w:t>
      </w:r>
      <w:r w:rsidR="0000648D" w:rsidRPr="008F3E2F">
        <w:rPr>
          <w:rFonts w:eastAsia="Calibri"/>
          <w:sz w:val="28"/>
          <w:szCs w:val="28"/>
          <w:lang w:val="kk-KZ"/>
        </w:rPr>
        <w:t>«</w:t>
      </w:r>
      <w:r w:rsidR="00E56F97">
        <w:rPr>
          <w:rFonts w:eastAsia="Calibri"/>
          <w:sz w:val="28"/>
          <w:szCs w:val="28"/>
          <w:lang w:val="kk-KZ"/>
        </w:rPr>
        <w:t>Қазақстан Республикасының к</w:t>
      </w:r>
      <w:r w:rsidR="0000648D" w:rsidRPr="008F3E2F">
        <w:rPr>
          <w:rFonts w:eastAsia="Calibri"/>
          <w:sz w:val="28"/>
          <w:szCs w:val="28"/>
          <w:lang w:val="kk-KZ"/>
        </w:rPr>
        <w:t>ейбір заңнамалық актілер</w:t>
      </w:r>
      <w:r w:rsidR="00E56F97">
        <w:rPr>
          <w:rFonts w:eastAsia="Calibri"/>
          <w:sz w:val="28"/>
          <w:szCs w:val="28"/>
          <w:lang w:val="kk-KZ"/>
        </w:rPr>
        <w:t>ін</w:t>
      </w:r>
      <w:r w:rsidR="0000648D" w:rsidRPr="008F3E2F">
        <w:rPr>
          <w:rFonts w:eastAsia="Calibri"/>
          <w:sz w:val="28"/>
          <w:szCs w:val="28"/>
          <w:lang w:val="kk-KZ"/>
        </w:rPr>
        <w:t>е кредит беру кезінде тәуекелдерді барынша азайту және қарыз алушылардың құқықтарын қорғау</w:t>
      </w:r>
      <w:r w:rsidR="00E56F97">
        <w:rPr>
          <w:rFonts w:eastAsia="Calibri"/>
          <w:sz w:val="28"/>
          <w:szCs w:val="28"/>
          <w:lang w:val="kk-KZ"/>
        </w:rPr>
        <w:t xml:space="preserve"> </w:t>
      </w:r>
      <w:r w:rsidR="0000648D" w:rsidRPr="008F3E2F">
        <w:rPr>
          <w:rFonts w:eastAsia="Calibri"/>
          <w:sz w:val="28"/>
          <w:szCs w:val="28"/>
          <w:lang w:val="kk-KZ"/>
        </w:rPr>
        <w:t xml:space="preserve">мәселелері бойынша өзгерістер мен толықтырулар енгізу туралы» </w:t>
      </w:r>
      <w:r w:rsidR="00E56F97">
        <w:rPr>
          <w:rFonts w:eastAsia="Calibri"/>
          <w:sz w:val="28"/>
          <w:szCs w:val="28"/>
          <w:lang w:val="kk-KZ"/>
        </w:rPr>
        <w:t>з</w:t>
      </w:r>
      <w:r w:rsidR="0000648D" w:rsidRPr="008F3E2F">
        <w:rPr>
          <w:rFonts w:eastAsia="Calibri"/>
          <w:sz w:val="28"/>
          <w:szCs w:val="28"/>
          <w:lang w:val="kk-KZ"/>
        </w:rPr>
        <w:t xml:space="preserve">аң жобасын (бұдан әрі – </w:t>
      </w:r>
      <w:r w:rsidR="00E56F97">
        <w:rPr>
          <w:rFonts w:eastAsia="Calibri"/>
          <w:sz w:val="28"/>
          <w:szCs w:val="28"/>
          <w:lang w:val="kk-KZ"/>
        </w:rPr>
        <w:t>З</w:t>
      </w:r>
      <w:r w:rsidR="0000648D" w:rsidRPr="008F3E2F">
        <w:rPr>
          <w:rFonts w:eastAsia="Calibri"/>
          <w:sz w:val="28"/>
          <w:szCs w:val="28"/>
          <w:lang w:val="kk-KZ"/>
        </w:rPr>
        <w:t xml:space="preserve">аң жобасы) </w:t>
      </w:r>
      <w:r w:rsidR="00E56F97">
        <w:rPr>
          <w:rFonts w:eastAsia="Calibri"/>
          <w:sz w:val="28"/>
          <w:szCs w:val="28"/>
          <w:lang w:val="kk-KZ"/>
        </w:rPr>
        <w:t>әзірледі</w:t>
      </w:r>
      <w:r w:rsidR="0000648D">
        <w:rPr>
          <w:color w:val="151515"/>
          <w:sz w:val="28"/>
          <w:szCs w:val="28"/>
          <w:lang w:val="kk-KZ"/>
        </w:rPr>
        <w:t>.</w:t>
      </w:r>
    </w:p>
    <w:p w:rsidR="008B7552" w:rsidRPr="0000648D" w:rsidRDefault="008B7552" w:rsidP="00CF0086">
      <w:pPr>
        <w:pStyle w:val="a3"/>
        <w:shd w:val="clear" w:color="auto" w:fill="FFFFFF"/>
        <w:spacing w:before="0" w:beforeAutospacing="0" w:after="0" w:afterAutospacing="0"/>
        <w:ind w:firstLine="709"/>
        <w:jc w:val="both"/>
        <w:rPr>
          <w:color w:val="151515"/>
          <w:sz w:val="28"/>
          <w:szCs w:val="28"/>
          <w:lang w:val="kk-KZ"/>
        </w:rPr>
      </w:pPr>
    </w:p>
    <w:p w:rsidR="0000648D" w:rsidRDefault="00E56F97" w:rsidP="00CF0086">
      <w:pPr>
        <w:pStyle w:val="a3"/>
        <w:shd w:val="clear" w:color="auto" w:fill="FFFFFF"/>
        <w:spacing w:before="0" w:beforeAutospacing="0" w:after="0" w:afterAutospacing="0"/>
        <w:ind w:firstLine="709"/>
        <w:jc w:val="both"/>
        <w:rPr>
          <w:color w:val="151515"/>
          <w:sz w:val="28"/>
          <w:szCs w:val="28"/>
          <w:lang w:val="kk-KZ"/>
        </w:rPr>
      </w:pPr>
      <w:r>
        <w:rPr>
          <w:color w:val="151515"/>
          <w:sz w:val="28"/>
          <w:szCs w:val="28"/>
          <w:lang w:val="kk-KZ"/>
        </w:rPr>
        <w:t>Заң жобасында мынадай негізгі ережелер көзделеді.</w:t>
      </w:r>
    </w:p>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b/>
          <w:sz w:val="28"/>
          <w:szCs w:val="28"/>
          <w:lang w:val="kk-KZ"/>
        </w:rPr>
      </w:pPr>
      <w:bookmarkStart w:id="1" w:name="_Hlk163567691"/>
      <w:r w:rsidRPr="00A76F8F">
        <w:rPr>
          <w:rFonts w:ascii="Times New Roman" w:eastAsia="Calibri" w:hAnsi="Times New Roman" w:cs="Times New Roman"/>
          <w:sz w:val="28"/>
          <w:szCs w:val="28"/>
          <w:lang w:val="kk-KZ"/>
        </w:rPr>
        <w:t>1.</w:t>
      </w:r>
      <w:r w:rsidRPr="008F3E2F">
        <w:rPr>
          <w:rFonts w:ascii="Times New Roman" w:eastAsia="Calibri" w:hAnsi="Times New Roman" w:cs="Times New Roman"/>
          <w:sz w:val="28"/>
          <w:szCs w:val="28"/>
          <w:lang w:val="kk-KZ"/>
        </w:rPr>
        <w:t xml:space="preserve"> Проблемалық қарыздары бар азаматтардың борыш жүктемесін азайту үшін</w:t>
      </w:r>
      <w:r w:rsidRPr="008F3E2F">
        <w:rPr>
          <w:rFonts w:ascii="Times New Roman" w:eastAsia="Calibri" w:hAnsi="Times New Roman" w:cs="Times New Roman"/>
          <w:b/>
          <w:sz w:val="28"/>
          <w:szCs w:val="28"/>
          <w:lang w:val="kk-KZ"/>
        </w:rPr>
        <w:t xml:space="preserve"> банктер мен МҚҰ-ның</w:t>
      </w:r>
      <w:r w:rsidRPr="008F3E2F">
        <w:rPr>
          <w:rFonts w:ascii="Times New Roman" w:eastAsia="Calibri" w:hAnsi="Times New Roman" w:cs="Times New Roman"/>
          <w:sz w:val="28"/>
          <w:szCs w:val="28"/>
          <w:lang w:val="kk-KZ"/>
        </w:rPr>
        <w:t xml:space="preserve"> азаматтардың төлем мерзімі </w:t>
      </w:r>
      <w:r w:rsidRPr="00A76F8F">
        <w:rPr>
          <w:rFonts w:ascii="Times New Roman" w:eastAsia="Calibri" w:hAnsi="Times New Roman" w:cs="Times New Roman"/>
          <w:b/>
          <w:sz w:val="28"/>
          <w:szCs w:val="28"/>
          <w:lang w:val="kk-KZ"/>
        </w:rPr>
        <w:t>90 күннен</w:t>
      </w:r>
      <w:r w:rsidRPr="008F3E2F">
        <w:rPr>
          <w:rFonts w:ascii="Times New Roman" w:eastAsia="Calibri" w:hAnsi="Times New Roman" w:cs="Times New Roman"/>
          <w:sz w:val="28"/>
          <w:szCs w:val="28"/>
          <w:lang w:val="kk-KZ"/>
        </w:rPr>
        <w:t xml:space="preserve"> астам өткен кредиттер бойынша оларға </w:t>
      </w:r>
      <w:r w:rsidRPr="008F3E2F">
        <w:rPr>
          <w:rFonts w:ascii="Times New Roman" w:eastAsia="Calibri" w:hAnsi="Times New Roman" w:cs="Times New Roman"/>
          <w:b/>
          <w:sz w:val="28"/>
          <w:szCs w:val="28"/>
          <w:lang w:val="kk-KZ"/>
        </w:rPr>
        <w:t>кредиттер беруіне тыйым салынады.</w:t>
      </w:r>
    </w:p>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eastAsia="Calibri" w:hAnsi="Times New Roman" w:cs="Times New Roman"/>
          <w:sz w:val="28"/>
          <w:szCs w:val="28"/>
          <w:lang w:val="kk-KZ"/>
        </w:rPr>
        <w:t xml:space="preserve">Бұдан басқа, банктер мен МҚҰ үшін барлық қолданыстағы (өтелмеген) тұтынушылық кредиттер бойынша </w:t>
      </w:r>
      <w:r w:rsidRPr="008F3E2F">
        <w:rPr>
          <w:rFonts w:ascii="Times New Roman" w:eastAsia="Calibri" w:hAnsi="Times New Roman" w:cs="Times New Roman"/>
          <w:b/>
          <w:sz w:val="28"/>
          <w:szCs w:val="28"/>
          <w:lang w:val="kk-KZ"/>
        </w:rPr>
        <w:t>төлем мерзімі</w:t>
      </w:r>
      <w:r w:rsidRPr="008F3E2F">
        <w:rPr>
          <w:rFonts w:ascii="Times New Roman" w:eastAsia="Calibri" w:hAnsi="Times New Roman" w:cs="Times New Roman"/>
          <w:sz w:val="28"/>
          <w:szCs w:val="28"/>
          <w:lang w:val="kk-KZ"/>
        </w:rPr>
        <w:t xml:space="preserve"> </w:t>
      </w:r>
      <w:r w:rsidRPr="008F3E2F">
        <w:rPr>
          <w:rFonts w:ascii="Times New Roman" w:eastAsia="Calibri" w:hAnsi="Times New Roman" w:cs="Times New Roman"/>
          <w:b/>
          <w:sz w:val="28"/>
          <w:szCs w:val="28"/>
          <w:lang w:val="kk-KZ"/>
        </w:rPr>
        <w:t xml:space="preserve">90 күн өткеннен кейін сыйақы есептеуге </w:t>
      </w:r>
      <w:r w:rsidRPr="008F3E2F">
        <w:rPr>
          <w:rFonts w:ascii="Times New Roman" w:eastAsia="Calibri" w:hAnsi="Times New Roman" w:cs="Times New Roman"/>
          <w:sz w:val="28"/>
          <w:szCs w:val="28"/>
          <w:lang w:val="kk-KZ"/>
        </w:rPr>
        <w:t>тыйым салынады.</w:t>
      </w:r>
    </w:p>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eastAsia="Calibri" w:hAnsi="Times New Roman" w:cs="Times New Roman"/>
          <w:sz w:val="28"/>
          <w:szCs w:val="28"/>
          <w:lang w:val="kk-KZ"/>
        </w:rPr>
        <w:t xml:space="preserve">Азаматтардың проблемалық кредиттерді реттеуге арналған  құқықтарын іске асыру үшін жеке тұлғалардың кредиттерін мерзімі өткен берешек </w:t>
      </w:r>
      <w:r w:rsidRPr="008F3E2F">
        <w:rPr>
          <w:rFonts w:ascii="Times New Roman" w:eastAsia="Calibri" w:hAnsi="Times New Roman" w:cs="Times New Roman"/>
          <w:sz w:val="28"/>
          <w:szCs w:val="28"/>
          <w:lang w:val="kk-KZ"/>
        </w:rPr>
        <w:lastRenderedPageBreak/>
        <w:t>туындаған сәттен бастап жиырма төрт ай өткенге дейін және айыппұлдардың, өсімпұлдар мен комиссиялардың күшін толық жоюды қоса алғанда, қарыз алушы қарыз бойынша берешекті өтей алатын тараптар үшін өзара қолайлы жағдайларды қамтамасыз ететін берешекті реттеу рәсімдерін жүргізу кезінде коллекторлық агенттіктерге сатуға шектеу енгізіледі.</w:t>
      </w:r>
    </w:p>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eastAsia="Calibri" w:hAnsi="Times New Roman" w:cs="Times New Roman"/>
          <w:sz w:val="28"/>
          <w:szCs w:val="28"/>
          <w:lang w:val="kk-KZ"/>
        </w:rPr>
        <w:t xml:space="preserve">Сонымен қатар, банктер мен МҚҰ азаматтардың берешегін реттеу бойынша сапалы жұмыс жүргізуі үшін қарыздарды коллекторларға беруге </w:t>
      </w:r>
      <w:r w:rsidRPr="008F3E2F">
        <w:rPr>
          <w:rFonts w:ascii="Times New Roman" w:eastAsia="Calibri" w:hAnsi="Times New Roman" w:cs="Times New Roman"/>
          <w:b/>
          <w:sz w:val="28"/>
          <w:szCs w:val="28"/>
          <w:lang w:val="kk-KZ"/>
        </w:rPr>
        <w:t>екі жылдық мораторий</w:t>
      </w:r>
      <w:r w:rsidRPr="008F3E2F">
        <w:rPr>
          <w:rFonts w:ascii="Times New Roman" w:eastAsia="Calibri" w:hAnsi="Times New Roman" w:cs="Times New Roman"/>
          <w:sz w:val="28"/>
          <w:szCs w:val="28"/>
          <w:lang w:val="kk-KZ"/>
        </w:rPr>
        <w:t xml:space="preserve"> (2026 жылғы 1 мамырға дейін) енгіз</w:t>
      </w:r>
      <w:r>
        <w:rPr>
          <w:rFonts w:ascii="Times New Roman" w:eastAsia="Calibri" w:hAnsi="Times New Roman" w:cs="Times New Roman"/>
          <w:sz w:val="28"/>
          <w:szCs w:val="28"/>
          <w:lang w:val="kk-KZ"/>
        </w:rPr>
        <w:t>у ұсынылады.</w:t>
      </w:r>
    </w:p>
    <w:bookmarkEnd w:id="1"/>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sz w:val="28"/>
          <w:szCs w:val="28"/>
          <w:highlight w:val="green"/>
          <w:lang w:val="kk-KZ"/>
        </w:rPr>
      </w:pPr>
      <w:r>
        <w:rPr>
          <w:rFonts w:ascii="Times New Roman" w:eastAsia="Calibri" w:hAnsi="Times New Roman" w:cs="Times New Roman"/>
          <w:sz w:val="28"/>
          <w:szCs w:val="28"/>
          <w:lang w:val="kk-KZ"/>
        </w:rPr>
        <w:t>Сондай-ақ қ</w:t>
      </w:r>
      <w:r w:rsidRPr="008F3E2F">
        <w:rPr>
          <w:rFonts w:ascii="Times New Roman" w:eastAsia="Calibri" w:hAnsi="Times New Roman" w:cs="Times New Roman"/>
          <w:sz w:val="28"/>
          <w:szCs w:val="28"/>
          <w:lang w:val="kk-KZ"/>
        </w:rPr>
        <w:t xml:space="preserve">арыздары коллекторларға беріліп қойған қарыз алушыларды қолдау үшін </w:t>
      </w:r>
      <w:r w:rsidRPr="008F3E2F">
        <w:rPr>
          <w:rFonts w:ascii="Times New Roman" w:eastAsia="Calibri" w:hAnsi="Times New Roman" w:cs="Times New Roman"/>
          <w:b/>
          <w:sz w:val="28"/>
          <w:szCs w:val="28"/>
          <w:lang w:val="kk-KZ"/>
        </w:rPr>
        <w:t>коллекторлардың</w:t>
      </w:r>
      <w:r w:rsidRPr="008F3E2F">
        <w:rPr>
          <w:rFonts w:ascii="Times New Roman" w:eastAsia="Calibri" w:hAnsi="Times New Roman" w:cs="Times New Roman"/>
          <w:sz w:val="28"/>
          <w:szCs w:val="28"/>
          <w:lang w:val="kk-KZ"/>
        </w:rPr>
        <w:t xml:space="preserve"> жеке тұлғалардың сатып алынған кредиттері бойынша берешекті реттеу рәсімдерін жүргізу </w:t>
      </w:r>
      <w:r w:rsidRPr="008F3E2F">
        <w:rPr>
          <w:rFonts w:ascii="Times New Roman" w:eastAsia="Calibri" w:hAnsi="Times New Roman" w:cs="Times New Roman"/>
          <w:b/>
          <w:sz w:val="28"/>
          <w:szCs w:val="28"/>
          <w:lang w:val="kk-KZ"/>
        </w:rPr>
        <w:t>міндеті</w:t>
      </w:r>
      <w:r w:rsidRPr="008F3E2F">
        <w:rPr>
          <w:rFonts w:ascii="Times New Roman" w:eastAsia="Calibri" w:hAnsi="Times New Roman" w:cs="Times New Roman"/>
          <w:sz w:val="28"/>
          <w:szCs w:val="28"/>
          <w:lang w:val="kk-KZ"/>
        </w:rPr>
        <w:t xml:space="preserve"> енгіз</w:t>
      </w:r>
      <w:r>
        <w:rPr>
          <w:rFonts w:ascii="Times New Roman" w:eastAsia="Calibri" w:hAnsi="Times New Roman" w:cs="Times New Roman"/>
          <w:sz w:val="28"/>
          <w:szCs w:val="28"/>
          <w:lang w:val="kk-KZ"/>
        </w:rPr>
        <w:t>іледі</w:t>
      </w:r>
      <w:r w:rsidRPr="008F3E2F">
        <w:rPr>
          <w:rFonts w:ascii="Times New Roman" w:eastAsia="Calibri" w:hAnsi="Times New Roman" w:cs="Times New Roman"/>
          <w:sz w:val="28"/>
          <w:szCs w:val="28"/>
          <w:lang w:val="kk-KZ"/>
        </w:rPr>
        <w:t>.</w:t>
      </w:r>
    </w:p>
    <w:p w:rsidR="00A76F8F" w:rsidRPr="008F3E2F" w:rsidRDefault="00A76F8F" w:rsidP="00A76F8F">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eastAsia="Calibri" w:hAnsi="Times New Roman" w:cs="Times New Roman"/>
          <w:sz w:val="28"/>
          <w:szCs w:val="28"/>
          <w:lang w:val="kk-KZ"/>
        </w:rPr>
        <w:t>Азаматтардың жаңадан басқаға берілген кредиттері бойынша мораторий аяқталғаннан кейін коллекторлар азаматтардың борыш жүктемесін азайту үшін есептелген және төленбеген сыйақыны есептен шығаруға міндетті болады.</w:t>
      </w:r>
    </w:p>
    <w:p w:rsidR="005000CD" w:rsidRPr="005000CD" w:rsidRDefault="005000CD" w:rsidP="005000CD">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5000CD">
        <w:rPr>
          <w:rFonts w:ascii="Times New Roman" w:eastAsia="Calibri" w:hAnsi="Times New Roman" w:cs="Times New Roman"/>
          <w:sz w:val="28"/>
          <w:szCs w:val="28"/>
          <w:lang w:val="kk-KZ"/>
        </w:rPr>
        <w:t>Борыш жүктемесінің шамадан тыс өсуін шектеудің қосымша шарасы ретінде тұтынушылық кредит ұғымын заңнамалық тұрғыдан енгізу ұсынылады. Бұл ретте банктер мен МҚҰ-ның халыққа уәкілетті органның нормативтік құқықтық актісінде белгіленген ең жоғары мөлшерден артық сомаға (банктер үшін – 5 млн теңге, МҚҰ үшін –  3 млн теңге) тұтынушылық кредиттер беруіне тыйым салынады.</w:t>
      </w:r>
    </w:p>
    <w:p w:rsidR="005000CD" w:rsidRPr="008F3E2F" w:rsidRDefault="005000CD" w:rsidP="005000CD">
      <w:pPr>
        <w:autoSpaceDE w:val="0"/>
        <w:autoSpaceDN w:val="0"/>
        <w:adjustRightInd w:val="0"/>
        <w:spacing w:after="0" w:line="240" w:lineRule="auto"/>
        <w:ind w:firstLine="709"/>
        <w:jc w:val="both"/>
        <w:rPr>
          <w:rFonts w:ascii="Times New Roman" w:eastAsia="Calibri" w:hAnsi="Times New Roman" w:cs="Times New Roman"/>
          <w:noProof/>
          <w:sz w:val="28"/>
          <w:szCs w:val="28"/>
          <w:highlight w:val="green"/>
          <w:lang w:val="kk-KZ"/>
        </w:rPr>
      </w:pPr>
      <w:r w:rsidRPr="008F3E2F">
        <w:rPr>
          <w:rFonts w:ascii="Times New Roman" w:eastAsia="Calibri" w:hAnsi="Times New Roman" w:cs="Times New Roman"/>
          <w:noProof/>
          <w:sz w:val="28"/>
          <w:szCs w:val="28"/>
          <w:lang w:val="kk-KZ"/>
        </w:rPr>
        <w:t xml:space="preserve">Барлық кредиттер бойынша жиынтық берешекті шектеу үшін жаңа </w:t>
      </w:r>
      <w:r w:rsidRPr="008F3E2F">
        <w:rPr>
          <w:rFonts w:ascii="Times New Roman" w:eastAsia="Calibri" w:hAnsi="Times New Roman" w:cs="Times New Roman"/>
          <w:b/>
          <w:noProof/>
          <w:sz w:val="28"/>
          <w:szCs w:val="28"/>
          <w:lang w:val="kk-KZ"/>
        </w:rPr>
        <w:t xml:space="preserve">макропруденциялық норматив, </w:t>
      </w:r>
      <w:r w:rsidRPr="008F3E2F">
        <w:rPr>
          <w:rFonts w:ascii="Times New Roman" w:eastAsia="Calibri" w:hAnsi="Times New Roman" w:cs="Times New Roman"/>
          <w:noProof/>
          <w:sz w:val="28"/>
          <w:szCs w:val="28"/>
          <w:lang w:val="kk-KZ"/>
        </w:rPr>
        <w:t>яғни кредиттер бойынша жиынтық берешектің қарыз алушының кірісіне қатынасы енгізіледі. Нормативтің мәні және оны есептеу тәртібі Агенттіктің актісімен айқындалатын болады.</w:t>
      </w:r>
    </w:p>
    <w:p w:rsidR="005000CD" w:rsidRPr="008F3E2F" w:rsidRDefault="005000CD" w:rsidP="005000CD">
      <w:pPr>
        <w:tabs>
          <w:tab w:val="num" w:pos="0"/>
          <w:tab w:val="left" w:pos="851"/>
          <w:tab w:val="left" w:pos="993"/>
          <w:tab w:val="left" w:pos="2110"/>
        </w:tabs>
        <w:autoSpaceDE w:val="0"/>
        <w:autoSpaceDN w:val="0"/>
        <w:adjustRightInd w:val="0"/>
        <w:spacing w:after="0" w:line="240" w:lineRule="auto"/>
        <w:ind w:firstLine="709"/>
        <w:jc w:val="both"/>
        <w:rPr>
          <w:rFonts w:ascii="Times New Roman" w:hAnsi="Times New Roman" w:cs="Times New Roman"/>
          <w:noProof/>
          <w:sz w:val="28"/>
          <w:szCs w:val="28"/>
          <w:lang w:val="kk-KZ"/>
        </w:rPr>
      </w:pPr>
      <w:r w:rsidRPr="008F3E2F">
        <w:rPr>
          <w:rFonts w:ascii="Times New Roman" w:hAnsi="Times New Roman" w:cs="Times New Roman"/>
          <w:noProof/>
          <w:sz w:val="28"/>
          <w:szCs w:val="28"/>
          <w:lang w:val="kk-KZ"/>
        </w:rPr>
        <w:t>Бұдан басқа, банктер мен МҚҰ-ның барлық кредиттері үшін мөлшері Ұлттық Банк пен Агенттіктің актілерінде айқындалатын ЖТСМ-нің шекті мәнін сақтау жөніндегі талаптарды белгілеу жолымен банктердің және МҚҰ-ның кредиттері бойынша сыйақы мөлшерлемелерін азайту бойынша бірыңғай тәсіл енгізіледі.</w:t>
      </w:r>
    </w:p>
    <w:p w:rsidR="005000CD" w:rsidRDefault="005000CD" w:rsidP="005000CD">
      <w:pPr>
        <w:tabs>
          <w:tab w:val="num" w:pos="0"/>
          <w:tab w:val="left" w:pos="851"/>
          <w:tab w:val="left" w:pos="993"/>
          <w:tab w:val="left" w:pos="2110"/>
        </w:tabs>
        <w:autoSpaceDE w:val="0"/>
        <w:autoSpaceDN w:val="0"/>
        <w:adjustRightInd w:val="0"/>
        <w:spacing w:after="0" w:line="240" w:lineRule="auto"/>
        <w:ind w:firstLine="709"/>
        <w:jc w:val="both"/>
        <w:rPr>
          <w:rFonts w:ascii="Times New Roman" w:hAnsi="Times New Roman" w:cs="Times New Roman"/>
          <w:noProof/>
          <w:sz w:val="28"/>
          <w:szCs w:val="28"/>
          <w:lang w:val="kk-KZ"/>
        </w:rPr>
      </w:pPr>
      <w:r w:rsidRPr="008F3E2F">
        <w:rPr>
          <w:rFonts w:ascii="Times New Roman" w:hAnsi="Times New Roman" w:cs="Times New Roman"/>
          <w:noProof/>
          <w:sz w:val="28"/>
          <w:szCs w:val="28"/>
          <w:lang w:val="kk-KZ"/>
        </w:rPr>
        <w:t xml:space="preserve">Азаматтардың шамадан тыс кредит алуы онлайн-микрокредит беру  секторында байқалатынын ескере отырып, 50 АЕК -ке дейінгі сомаға, </w:t>
      </w:r>
      <w:r w:rsidRPr="002A79F7">
        <w:rPr>
          <w:rFonts w:ascii="Times New Roman" w:hAnsi="Times New Roman" w:cs="Times New Roman"/>
          <w:b/>
          <w:noProof/>
          <w:sz w:val="28"/>
          <w:szCs w:val="28"/>
          <w:lang w:val="kk-KZ"/>
        </w:rPr>
        <w:t>45 күнге</w:t>
      </w:r>
      <w:r w:rsidRPr="008F3E2F">
        <w:rPr>
          <w:rFonts w:ascii="Times New Roman" w:hAnsi="Times New Roman" w:cs="Times New Roman"/>
          <w:noProof/>
          <w:sz w:val="28"/>
          <w:szCs w:val="28"/>
          <w:lang w:val="kk-KZ"/>
        </w:rPr>
        <w:t xml:space="preserve"> дейінгі мерзімге </w:t>
      </w:r>
      <w:r w:rsidRPr="00433947">
        <w:rPr>
          <w:rFonts w:ascii="Times New Roman" w:hAnsi="Times New Roman" w:cs="Times New Roman"/>
          <w:noProof/>
          <w:sz w:val="28"/>
          <w:szCs w:val="28"/>
          <w:lang w:val="kk-KZ"/>
        </w:rPr>
        <w:t>берілетін микрокредиттің ерекше түрінің күшін жою, сондай-ақ барлық микрокредиттер бойынша жылдық тиімді сыйақы мөлшерлемесін белгілеу ұсынылады.</w:t>
      </w:r>
    </w:p>
    <w:p w:rsidR="008B7552" w:rsidRDefault="008B7552" w:rsidP="005000CD">
      <w:pPr>
        <w:tabs>
          <w:tab w:val="num" w:pos="0"/>
          <w:tab w:val="left" w:pos="851"/>
          <w:tab w:val="left" w:pos="993"/>
          <w:tab w:val="left" w:pos="2110"/>
        </w:tabs>
        <w:autoSpaceDE w:val="0"/>
        <w:autoSpaceDN w:val="0"/>
        <w:adjustRightInd w:val="0"/>
        <w:spacing w:after="0" w:line="240" w:lineRule="auto"/>
        <w:ind w:firstLine="709"/>
        <w:jc w:val="both"/>
        <w:rPr>
          <w:rFonts w:ascii="Times New Roman" w:hAnsi="Times New Roman" w:cs="Times New Roman"/>
          <w:noProof/>
          <w:sz w:val="28"/>
          <w:szCs w:val="28"/>
          <w:lang w:val="kk-KZ"/>
        </w:rPr>
      </w:pPr>
    </w:p>
    <w:p w:rsidR="00433947" w:rsidRPr="008F3E2F" w:rsidRDefault="00433947" w:rsidP="0043394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433947">
        <w:rPr>
          <w:rFonts w:ascii="Times New Roman" w:eastAsia="Calibri" w:hAnsi="Times New Roman" w:cs="Times New Roman"/>
          <w:noProof/>
          <w:sz w:val="28"/>
          <w:szCs w:val="28"/>
          <w:lang w:val="kk-KZ"/>
        </w:rPr>
        <w:t>2.</w:t>
      </w:r>
      <w:r w:rsidRPr="008F3E2F">
        <w:rPr>
          <w:rFonts w:ascii="Times New Roman" w:eastAsia="Calibri" w:hAnsi="Times New Roman" w:cs="Times New Roman"/>
          <w:b/>
          <w:noProof/>
          <w:sz w:val="28"/>
          <w:szCs w:val="28"/>
          <w:lang w:val="kk-KZ"/>
        </w:rPr>
        <w:t xml:space="preserve"> </w:t>
      </w:r>
      <w:r w:rsidRPr="008F3E2F">
        <w:rPr>
          <w:rFonts w:ascii="Times New Roman" w:eastAsia="Calibri" w:hAnsi="Times New Roman" w:cs="Times New Roman"/>
          <w:noProof/>
          <w:sz w:val="28"/>
          <w:szCs w:val="28"/>
          <w:lang w:val="kk-KZ"/>
        </w:rPr>
        <w:t xml:space="preserve">Кредиттер бойынша мерзімі өткен берешекті сотқа дейінгі реттеу шеңберінде азаматтардың құқықтарын қорғауды күшейту үшін қарыз алушыны төлем мерзімінің өтіп кетуі туралы хабардар ету мерзімі күнтізбелік </w:t>
      </w:r>
      <w:r w:rsidRPr="008F3E2F">
        <w:rPr>
          <w:rFonts w:ascii="Times New Roman" w:eastAsia="Calibri" w:hAnsi="Times New Roman" w:cs="Times New Roman"/>
          <w:b/>
          <w:noProof/>
          <w:sz w:val="28"/>
          <w:szCs w:val="28"/>
          <w:lang w:val="kk-KZ"/>
        </w:rPr>
        <w:t xml:space="preserve">20 </w:t>
      </w:r>
      <w:r w:rsidRPr="008F3E2F">
        <w:rPr>
          <w:rFonts w:ascii="Times New Roman" w:eastAsia="Calibri" w:hAnsi="Times New Roman" w:cs="Times New Roman"/>
          <w:noProof/>
          <w:sz w:val="28"/>
          <w:szCs w:val="28"/>
          <w:lang w:val="kk-KZ"/>
        </w:rPr>
        <w:t xml:space="preserve">күннен </w:t>
      </w:r>
      <w:r w:rsidRPr="008F3E2F">
        <w:rPr>
          <w:rFonts w:ascii="Times New Roman" w:eastAsia="Calibri" w:hAnsi="Times New Roman" w:cs="Times New Roman"/>
          <w:b/>
          <w:noProof/>
          <w:sz w:val="28"/>
          <w:szCs w:val="28"/>
          <w:lang w:val="kk-KZ"/>
        </w:rPr>
        <w:t>10</w:t>
      </w:r>
      <w:r w:rsidRPr="008F3E2F">
        <w:rPr>
          <w:rFonts w:ascii="Times New Roman" w:eastAsia="Calibri" w:hAnsi="Times New Roman" w:cs="Times New Roman"/>
          <w:noProof/>
          <w:sz w:val="28"/>
          <w:szCs w:val="28"/>
          <w:lang w:val="kk-KZ"/>
        </w:rPr>
        <w:t xml:space="preserve"> күнге дейін, оның ішінде ақпараттандыру объектілері (банктер мен МҚҰ-ның мобильдік қосымшалары) арқылы қысқартылады. </w:t>
      </w:r>
      <w:r w:rsidRPr="008F3E2F">
        <w:rPr>
          <w:rFonts w:ascii="Times New Roman" w:hAnsi="Times New Roman" w:cs="Times New Roman"/>
          <w:sz w:val="28"/>
          <w:szCs w:val="28"/>
          <w:lang w:val="kk-KZ"/>
        </w:rPr>
        <w:t xml:space="preserve">Сондай-ақ банк омбудсманының </w:t>
      </w:r>
      <w:r w:rsidRPr="008F3E2F">
        <w:rPr>
          <w:rFonts w:ascii="Times New Roman" w:hAnsi="Times New Roman" w:cs="Times New Roman"/>
          <w:b/>
          <w:sz w:val="28"/>
          <w:szCs w:val="28"/>
          <w:lang w:val="kk-KZ"/>
        </w:rPr>
        <w:t xml:space="preserve">азаматтардың барлық кредиттері бойынша </w:t>
      </w:r>
      <w:r w:rsidRPr="008F3E2F">
        <w:rPr>
          <w:rFonts w:ascii="Times New Roman" w:hAnsi="Times New Roman" w:cs="Times New Roman"/>
          <w:sz w:val="28"/>
          <w:szCs w:val="28"/>
          <w:lang w:val="kk-KZ"/>
        </w:rPr>
        <w:t xml:space="preserve">дауларды қарау жөніндегі өкілеттіктерін кеңейту және </w:t>
      </w:r>
      <w:proofErr w:type="spellStart"/>
      <w:r w:rsidRPr="008F3E2F">
        <w:rPr>
          <w:rFonts w:ascii="Times New Roman" w:hAnsi="Times New Roman" w:cs="Times New Roman"/>
          <w:b/>
          <w:sz w:val="28"/>
          <w:szCs w:val="28"/>
          <w:lang w:val="kk-KZ"/>
        </w:rPr>
        <w:t>микроқаржы</w:t>
      </w:r>
      <w:proofErr w:type="spellEnd"/>
      <w:r w:rsidRPr="008F3E2F">
        <w:rPr>
          <w:rFonts w:ascii="Times New Roman" w:hAnsi="Times New Roman" w:cs="Times New Roman"/>
          <w:sz w:val="28"/>
          <w:szCs w:val="28"/>
          <w:lang w:val="kk-KZ"/>
        </w:rPr>
        <w:t xml:space="preserve"> </w:t>
      </w:r>
      <w:proofErr w:type="spellStart"/>
      <w:r w:rsidRPr="008F3E2F">
        <w:rPr>
          <w:rFonts w:ascii="Times New Roman" w:hAnsi="Times New Roman" w:cs="Times New Roman"/>
          <w:sz w:val="28"/>
          <w:szCs w:val="28"/>
          <w:lang w:val="kk-KZ"/>
        </w:rPr>
        <w:t>омбудсманын</w:t>
      </w:r>
      <w:proofErr w:type="spellEnd"/>
      <w:r w:rsidRPr="008F3E2F">
        <w:rPr>
          <w:rFonts w:ascii="Times New Roman" w:hAnsi="Times New Roman" w:cs="Times New Roman"/>
          <w:sz w:val="28"/>
          <w:szCs w:val="28"/>
          <w:lang w:val="kk-KZ"/>
        </w:rPr>
        <w:t xml:space="preserve"> құру көзделген. </w:t>
      </w:r>
      <w:proofErr w:type="spellStart"/>
      <w:r w:rsidRPr="008F3E2F">
        <w:rPr>
          <w:rFonts w:ascii="Times New Roman" w:hAnsi="Times New Roman" w:cs="Times New Roman"/>
          <w:sz w:val="28"/>
          <w:szCs w:val="28"/>
          <w:lang w:val="kk-KZ"/>
        </w:rPr>
        <w:t>Омбудсмандардың</w:t>
      </w:r>
      <w:proofErr w:type="spellEnd"/>
      <w:r w:rsidRPr="008F3E2F">
        <w:rPr>
          <w:rFonts w:ascii="Times New Roman" w:hAnsi="Times New Roman" w:cs="Times New Roman"/>
          <w:sz w:val="28"/>
          <w:szCs w:val="28"/>
          <w:lang w:val="kk-KZ"/>
        </w:rPr>
        <w:t xml:space="preserve"> шешімдері банктер, МҚҰ және коллекторлық ұйымдар үшін міндетті болады</w:t>
      </w:r>
      <w:r w:rsidRPr="008F3E2F">
        <w:rPr>
          <w:rFonts w:ascii="Times New Roman" w:eastAsia="Calibri" w:hAnsi="Times New Roman" w:cs="Times New Roman"/>
          <w:sz w:val="28"/>
          <w:szCs w:val="28"/>
          <w:lang w:val="kk-KZ"/>
        </w:rPr>
        <w:t>.</w:t>
      </w:r>
    </w:p>
    <w:p w:rsidR="00433947" w:rsidRDefault="00433947" w:rsidP="0043394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hAnsi="Times New Roman" w:cs="Times New Roman"/>
          <w:sz w:val="28"/>
          <w:szCs w:val="28"/>
          <w:lang w:val="kk-KZ"/>
        </w:rPr>
        <w:lastRenderedPageBreak/>
        <w:t>Мерзімді әскери қызметке шақырылған азаматтарды қолдау үшін банктік қарыздар мен микрокредиттер бойынша сыйақы есептемей төлем мерзімін автоматты түрде кейінге қалдыру көзделеді</w:t>
      </w:r>
      <w:r w:rsidRPr="008F3E2F">
        <w:rPr>
          <w:rFonts w:ascii="Times New Roman" w:eastAsia="Calibri" w:hAnsi="Times New Roman" w:cs="Times New Roman"/>
          <w:sz w:val="28"/>
          <w:szCs w:val="28"/>
          <w:lang w:val="kk-KZ"/>
        </w:rPr>
        <w:t>.</w:t>
      </w:r>
    </w:p>
    <w:p w:rsidR="008B7552" w:rsidRPr="008F3E2F" w:rsidRDefault="008B7552" w:rsidP="0043394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p>
    <w:p w:rsidR="00433947" w:rsidRDefault="00433947" w:rsidP="00433947">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433947">
        <w:rPr>
          <w:rFonts w:ascii="Times New Roman" w:eastAsia="Calibri" w:hAnsi="Times New Roman" w:cs="Times New Roman"/>
          <w:sz w:val="28"/>
          <w:szCs w:val="28"/>
          <w:lang w:val="kk-KZ"/>
        </w:rPr>
        <w:t>3.</w:t>
      </w:r>
      <w:r w:rsidRPr="008F3E2F">
        <w:rPr>
          <w:rFonts w:ascii="Times New Roman" w:eastAsia="Calibri" w:hAnsi="Times New Roman" w:cs="Times New Roman"/>
          <w:sz w:val="28"/>
          <w:szCs w:val="28"/>
          <w:lang w:val="kk-KZ"/>
        </w:rPr>
        <w:t xml:space="preserve"> </w:t>
      </w:r>
      <w:r w:rsidRPr="008F3E2F">
        <w:rPr>
          <w:rFonts w:ascii="Times New Roman" w:hAnsi="Times New Roman" w:cs="Times New Roman"/>
          <w:sz w:val="28"/>
          <w:szCs w:val="28"/>
          <w:lang w:val="kk-KZ"/>
        </w:rPr>
        <w:t xml:space="preserve">Атқарушылық іс жүргізу шеңберінде азаматтардың құқықтарын қорғауды күшейту үшін кәмелеттік жасқа толмаған балалары бар отбасыларды және мүгедектігі бар адамдарды жылыту маусымында </w:t>
      </w:r>
      <w:r w:rsidRPr="008F3E2F">
        <w:rPr>
          <w:rFonts w:ascii="Times New Roman" w:hAnsi="Times New Roman" w:cs="Times New Roman"/>
          <w:b/>
          <w:sz w:val="28"/>
          <w:szCs w:val="28"/>
          <w:lang w:val="kk-KZ"/>
        </w:rPr>
        <w:t>жалғыз баспанасынан</w:t>
      </w:r>
      <w:r w:rsidRPr="008F3E2F">
        <w:rPr>
          <w:rFonts w:ascii="Times New Roman" w:hAnsi="Times New Roman" w:cs="Times New Roman"/>
          <w:sz w:val="28"/>
          <w:szCs w:val="28"/>
          <w:lang w:val="kk-KZ"/>
        </w:rPr>
        <w:t xml:space="preserve"> шығаруға тыйым салу, сондай-ақ қарыз алушының </w:t>
      </w:r>
      <w:r w:rsidRPr="008F3E2F">
        <w:rPr>
          <w:rFonts w:ascii="Times New Roman" w:hAnsi="Times New Roman" w:cs="Times New Roman"/>
          <w:b/>
          <w:sz w:val="28"/>
          <w:szCs w:val="28"/>
          <w:lang w:val="kk-KZ"/>
        </w:rPr>
        <w:t>банктік шотында сақталатын ақша сомасын</w:t>
      </w:r>
      <w:r w:rsidRPr="008F3E2F">
        <w:rPr>
          <w:rFonts w:ascii="Times New Roman" w:hAnsi="Times New Roman" w:cs="Times New Roman"/>
          <w:sz w:val="28"/>
          <w:szCs w:val="28"/>
          <w:lang w:val="kk-KZ"/>
        </w:rPr>
        <w:t xml:space="preserve"> ең төменгі күнкөріс деңгейінің 1-ден 2 еселенген мөлшеріне дейін (87 мың теңге) ұлғайту енгізіледі</w:t>
      </w:r>
      <w:r w:rsidRPr="008F3E2F">
        <w:rPr>
          <w:rFonts w:ascii="Times New Roman" w:hAnsi="Times New Roman" w:cs="Times New Roman"/>
          <w:bCs/>
          <w:sz w:val="28"/>
          <w:szCs w:val="28"/>
          <w:lang w:val="kk-KZ"/>
        </w:rPr>
        <w:t xml:space="preserve">. </w:t>
      </w:r>
      <w:r w:rsidRPr="008F3E2F">
        <w:rPr>
          <w:rFonts w:ascii="Times New Roman" w:hAnsi="Times New Roman" w:cs="Times New Roman"/>
          <w:sz w:val="28"/>
          <w:szCs w:val="28"/>
          <w:lang w:val="kk-KZ"/>
        </w:rPr>
        <w:t>Бұдан басқа, банктерге ХӘОТ-қа жататын бұрынғы меншік иелеріне балансқа өткен тұрғын үйді жалға беру құқығы беріледі</w:t>
      </w:r>
      <w:r w:rsidRPr="008F3E2F">
        <w:rPr>
          <w:rFonts w:ascii="Times New Roman" w:hAnsi="Times New Roman" w:cs="Times New Roman"/>
          <w:bCs/>
          <w:sz w:val="28"/>
          <w:szCs w:val="28"/>
          <w:lang w:val="kk-KZ"/>
        </w:rPr>
        <w:t>.</w:t>
      </w:r>
    </w:p>
    <w:p w:rsidR="008B7552" w:rsidRPr="008F3E2F" w:rsidRDefault="008B7552" w:rsidP="00433947">
      <w:pPr>
        <w:autoSpaceDE w:val="0"/>
        <w:autoSpaceDN w:val="0"/>
        <w:adjustRightInd w:val="0"/>
        <w:spacing w:after="0" w:line="240" w:lineRule="auto"/>
        <w:ind w:firstLine="709"/>
        <w:jc w:val="both"/>
        <w:rPr>
          <w:rFonts w:ascii="Times New Roman" w:hAnsi="Times New Roman" w:cs="Times New Roman"/>
          <w:bCs/>
          <w:sz w:val="28"/>
          <w:szCs w:val="28"/>
          <w:lang w:val="kk-KZ"/>
        </w:rPr>
      </w:pPr>
    </w:p>
    <w:p w:rsidR="00433947" w:rsidRDefault="00433947" w:rsidP="00433947">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433947">
        <w:rPr>
          <w:rFonts w:ascii="Times New Roman" w:hAnsi="Times New Roman" w:cs="Times New Roman"/>
          <w:bCs/>
          <w:sz w:val="28"/>
          <w:szCs w:val="28"/>
          <w:lang w:val="kk-KZ"/>
        </w:rPr>
        <w:t>4.</w:t>
      </w:r>
      <w:r w:rsidRPr="008F3E2F">
        <w:rPr>
          <w:rFonts w:ascii="Times New Roman" w:hAnsi="Times New Roman" w:cs="Times New Roman"/>
          <w:bCs/>
          <w:sz w:val="28"/>
          <w:szCs w:val="28"/>
          <w:lang w:val="kk-KZ"/>
        </w:rPr>
        <w:t xml:space="preserve"> </w:t>
      </w:r>
      <w:r w:rsidRPr="008F3E2F">
        <w:rPr>
          <w:rFonts w:ascii="Times New Roman" w:hAnsi="Times New Roman" w:cs="Times New Roman"/>
          <w:sz w:val="28"/>
          <w:szCs w:val="28"/>
          <w:lang w:val="kk-KZ"/>
        </w:rPr>
        <w:t>Азаматтардың құқықтарын кредиторлардың жосықсыз әрекеттерінен қорғау үшін берешекті өндіріп алу кезінде банктер, МҚҰ, коллекторлық агенттіктер мен қарыз алушылар арасындағы дауларды төрелік соттарда қарауға тыйым салу, сондай-ақ МҚҰ мен коллекторлық агенттіктердің нотариустармен және жеке сот орындаушыларымен үлестес болуына тыйым салу енгізіледі</w:t>
      </w:r>
      <w:r w:rsidRPr="008F3E2F">
        <w:rPr>
          <w:rFonts w:ascii="Times New Roman" w:hAnsi="Times New Roman" w:cs="Times New Roman"/>
          <w:bCs/>
          <w:sz w:val="28"/>
          <w:szCs w:val="28"/>
          <w:lang w:val="kk-KZ"/>
        </w:rPr>
        <w:t xml:space="preserve">. </w:t>
      </w:r>
    </w:p>
    <w:p w:rsidR="008B7552" w:rsidRPr="008F3E2F" w:rsidRDefault="008B7552" w:rsidP="00433947">
      <w:pPr>
        <w:autoSpaceDE w:val="0"/>
        <w:autoSpaceDN w:val="0"/>
        <w:adjustRightInd w:val="0"/>
        <w:spacing w:after="0" w:line="240" w:lineRule="auto"/>
        <w:ind w:firstLine="709"/>
        <w:jc w:val="both"/>
        <w:rPr>
          <w:rFonts w:ascii="Times New Roman" w:hAnsi="Times New Roman" w:cs="Times New Roman"/>
          <w:bCs/>
          <w:sz w:val="28"/>
          <w:szCs w:val="28"/>
          <w:lang w:val="kk-KZ"/>
        </w:rPr>
      </w:pPr>
    </w:p>
    <w:p w:rsidR="007F3AC4" w:rsidRDefault="007F3AC4" w:rsidP="007F3AC4">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7F3AC4">
        <w:rPr>
          <w:rFonts w:ascii="Times New Roman" w:eastAsia="Calibri" w:hAnsi="Times New Roman" w:cs="Times New Roman"/>
          <w:sz w:val="28"/>
          <w:szCs w:val="28"/>
          <w:lang w:val="kk-KZ"/>
        </w:rPr>
        <w:t>5.</w:t>
      </w:r>
      <w:r w:rsidRPr="008F3E2F">
        <w:rPr>
          <w:rFonts w:ascii="Times New Roman" w:eastAsia="Calibri" w:hAnsi="Times New Roman" w:cs="Times New Roman"/>
          <w:b/>
          <w:sz w:val="28"/>
          <w:szCs w:val="28"/>
          <w:lang w:val="kk-KZ"/>
        </w:rPr>
        <w:t xml:space="preserve"> </w:t>
      </w:r>
      <w:r w:rsidRPr="008F3E2F">
        <w:rPr>
          <w:rFonts w:ascii="Times New Roman" w:eastAsia="Calibri" w:hAnsi="Times New Roman" w:cs="Times New Roman"/>
          <w:sz w:val="28"/>
          <w:szCs w:val="28"/>
          <w:lang w:val="kk-KZ"/>
        </w:rPr>
        <w:t xml:space="preserve">Азаматтардың банкроттық рәсіміне қол жеткізуін жеңілдету үшін заң жобасында  борышкердің мерзімі өткен берешекті реттеуді, сондай-ақ реттеу және өндіріп алу рәсімін өткізу </w:t>
      </w:r>
      <w:r w:rsidRPr="008F3E2F">
        <w:rPr>
          <w:rFonts w:ascii="Times New Roman" w:eastAsia="Calibri" w:hAnsi="Times New Roman" w:cs="Times New Roman"/>
          <w:b/>
          <w:sz w:val="28"/>
          <w:szCs w:val="28"/>
          <w:lang w:val="kk-KZ"/>
        </w:rPr>
        <w:t>мерзімін 18</w:t>
      </w:r>
      <w:r w:rsidRPr="008F3E2F">
        <w:rPr>
          <w:rFonts w:ascii="Times New Roman" w:eastAsia="Calibri" w:hAnsi="Times New Roman" w:cs="Times New Roman"/>
          <w:sz w:val="28"/>
          <w:szCs w:val="28"/>
          <w:lang w:val="kk-KZ"/>
        </w:rPr>
        <w:t xml:space="preserve"> айдан </w:t>
      </w:r>
      <w:r w:rsidRPr="008F3E2F">
        <w:rPr>
          <w:rFonts w:ascii="Times New Roman" w:eastAsia="Calibri" w:hAnsi="Times New Roman" w:cs="Times New Roman"/>
          <w:b/>
          <w:sz w:val="28"/>
          <w:szCs w:val="28"/>
          <w:lang w:val="kk-KZ"/>
        </w:rPr>
        <w:t>12</w:t>
      </w:r>
      <w:r w:rsidRPr="008F3E2F">
        <w:rPr>
          <w:rFonts w:ascii="Times New Roman" w:eastAsia="Calibri" w:hAnsi="Times New Roman" w:cs="Times New Roman"/>
          <w:sz w:val="28"/>
          <w:szCs w:val="28"/>
          <w:lang w:val="kk-KZ"/>
        </w:rPr>
        <w:t xml:space="preserve"> айға дейін </w:t>
      </w:r>
      <w:r w:rsidRPr="008F3E2F">
        <w:rPr>
          <w:rFonts w:ascii="Times New Roman" w:eastAsia="Calibri" w:hAnsi="Times New Roman" w:cs="Times New Roman"/>
          <w:b/>
          <w:sz w:val="28"/>
          <w:szCs w:val="28"/>
          <w:lang w:val="kk-KZ"/>
        </w:rPr>
        <w:t xml:space="preserve">қысқартуды </w:t>
      </w:r>
      <w:r w:rsidRPr="008F3E2F">
        <w:rPr>
          <w:rFonts w:ascii="Times New Roman" w:eastAsia="Calibri" w:hAnsi="Times New Roman" w:cs="Times New Roman"/>
          <w:sz w:val="28"/>
          <w:szCs w:val="28"/>
          <w:lang w:val="kk-KZ"/>
        </w:rPr>
        <w:t xml:space="preserve">растайтын құжатты беруі жөніндегі </w:t>
      </w:r>
      <w:r w:rsidRPr="008F3E2F">
        <w:rPr>
          <w:rFonts w:ascii="Times New Roman" w:eastAsia="Calibri" w:hAnsi="Times New Roman" w:cs="Times New Roman"/>
          <w:b/>
          <w:sz w:val="28"/>
          <w:szCs w:val="28"/>
          <w:lang w:val="kk-KZ"/>
        </w:rPr>
        <w:t>талап алып тасталады</w:t>
      </w:r>
      <w:r w:rsidRPr="008F3E2F">
        <w:rPr>
          <w:rFonts w:ascii="Times New Roman" w:eastAsia="Calibri" w:hAnsi="Times New Roman" w:cs="Times New Roman"/>
          <w:sz w:val="28"/>
          <w:szCs w:val="28"/>
          <w:lang w:val="kk-KZ"/>
        </w:rPr>
        <w:t>. Сондай-ақ, азаматтардың олардың алдындағы міндеттемелері соттан тыс банкроттық рәсімімен қамтылатын кредиторлардың тізбесі (тарату сатысындағы қаржы ұйымдары, сондай-ақ азаматтарға құқықтары (талаптары) бар ұйымдар) кеңейтілді.</w:t>
      </w:r>
    </w:p>
    <w:p w:rsidR="008B7552" w:rsidRPr="008F3E2F" w:rsidRDefault="008B7552" w:rsidP="007F3AC4">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p>
    <w:p w:rsidR="007F3AC4" w:rsidRPr="008F3E2F" w:rsidRDefault="007F3AC4" w:rsidP="007F3AC4">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7F3AC4">
        <w:rPr>
          <w:rFonts w:ascii="Times New Roman" w:hAnsi="Times New Roman" w:cs="Times New Roman"/>
          <w:bCs/>
          <w:sz w:val="28"/>
          <w:szCs w:val="28"/>
          <w:lang w:val="kk-KZ"/>
        </w:rPr>
        <w:t>6.</w:t>
      </w:r>
      <w:r w:rsidRPr="008F3E2F">
        <w:rPr>
          <w:rFonts w:ascii="Times New Roman" w:hAnsi="Times New Roman" w:cs="Times New Roman"/>
          <w:b/>
          <w:bCs/>
          <w:sz w:val="28"/>
          <w:szCs w:val="28"/>
          <w:lang w:val="kk-KZ"/>
        </w:rPr>
        <w:t xml:space="preserve"> </w:t>
      </w:r>
      <w:r w:rsidRPr="008F3E2F">
        <w:rPr>
          <w:rFonts w:ascii="Times New Roman" w:eastAsia="Calibri" w:hAnsi="Times New Roman" w:cs="Times New Roman"/>
          <w:b/>
          <w:sz w:val="28"/>
          <w:szCs w:val="28"/>
          <w:lang w:val="kk-KZ"/>
        </w:rPr>
        <w:t>Кредиттер бойынша алаяқтықты азайту мақсатында</w:t>
      </w:r>
      <w:r w:rsidRPr="008F3E2F">
        <w:rPr>
          <w:rFonts w:ascii="Times New Roman" w:eastAsia="Calibri" w:hAnsi="Times New Roman" w:cs="Times New Roman"/>
          <w:sz w:val="28"/>
          <w:szCs w:val="28"/>
          <w:lang w:val="kk-KZ"/>
        </w:rPr>
        <w:t xml:space="preserve"> клиентті биометриялық сәйкестендіру жүргізбей электрондық банктік қарыздар мен онлайн микрокредиттер беруге тыйым салу енгізіледі. </w:t>
      </w:r>
      <w:r w:rsidRPr="008F3E2F">
        <w:rPr>
          <w:rFonts w:ascii="Times New Roman" w:hAnsi="Times New Roman" w:cs="Times New Roman"/>
          <w:bCs/>
          <w:sz w:val="28"/>
          <w:szCs w:val="28"/>
          <w:lang w:val="kk-KZ"/>
        </w:rPr>
        <w:t>Сондай-ақ, бір уақытта алаяқтық кредиттердің ресімделуіне жол бермеу үшін банктер мен МҚҰ-ның осындай өтінімдер бойынша мәліметтерді нақты уақыт режимінде кредиттік бюроға ұсыну міндеті енгізіледі.</w:t>
      </w:r>
    </w:p>
    <w:p w:rsidR="007F3AC4" w:rsidRPr="008F3E2F" w:rsidRDefault="007F3AC4" w:rsidP="007F3AC4">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8F3E2F">
        <w:rPr>
          <w:rFonts w:ascii="Times New Roman" w:hAnsi="Times New Roman" w:cs="Times New Roman"/>
          <w:bCs/>
          <w:sz w:val="28"/>
          <w:szCs w:val="28"/>
          <w:lang w:val="kk-KZ"/>
        </w:rPr>
        <w:t xml:space="preserve">Заң жобасында тергеу іс-шараларын жүргізу кезеңінде сыйақы есептеуді және наразылық-талап қою жұмысын тоқтата тұру түрінде </w:t>
      </w:r>
      <w:r w:rsidRPr="007F3AC4">
        <w:rPr>
          <w:rFonts w:ascii="Times New Roman" w:hAnsi="Times New Roman" w:cs="Times New Roman"/>
          <w:b/>
          <w:bCs/>
          <w:sz w:val="28"/>
          <w:szCs w:val="28"/>
          <w:lang w:val="kk-KZ"/>
        </w:rPr>
        <w:t>алаяқтық кредиттер</w:t>
      </w:r>
      <w:r w:rsidRPr="008F3E2F">
        <w:rPr>
          <w:rFonts w:ascii="Times New Roman" w:hAnsi="Times New Roman" w:cs="Times New Roman"/>
          <w:bCs/>
          <w:sz w:val="28"/>
          <w:szCs w:val="28"/>
          <w:lang w:val="kk-KZ"/>
        </w:rPr>
        <w:t xml:space="preserve"> бойынша туындаған берешекті  реттеу міндеті көзделеді. Бұл ретте қарызды алаяқтық тәсілмен ресімдеу фактісі белгіленген заңды күшіне енген сот шешімі болған жағдайда клиентке қойылатын талаптар тоқтатылады.</w:t>
      </w:r>
    </w:p>
    <w:p w:rsidR="007F3AC4" w:rsidRPr="007F3AC4" w:rsidRDefault="007F3AC4" w:rsidP="007F3AC4">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7F3AC4">
        <w:rPr>
          <w:rFonts w:ascii="Times New Roman" w:hAnsi="Times New Roman" w:cs="Times New Roman"/>
          <w:bCs/>
          <w:sz w:val="28"/>
          <w:szCs w:val="28"/>
          <w:lang w:val="kk-KZ"/>
        </w:rPr>
        <w:t xml:space="preserve">Ағымдағы жылғы ақпан айынан бастап азаматтардың кредит алудан ерікті түрде бас тартуды белгілеу құқығы заңнамалық деңгейде енгізілді. Бұл ретте заң жобасында азаматтардың кредит алудан ерікті түрде бас тартуы болған жағдайда кредиторлардың ресімделген кредиттер бойынша борышты есептен шығару міндеті көзделген.  </w:t>
      </w:r>
    </w:p>
    <w:p w:rsidR="00742EBB" w:rsidRDefault="007F3AC4" w:rsidP="007F3AC4">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8F3E2F">
        <w:rPr>
          <w:rFonts w:ascii="Times New Roman" w:eastAsia="Calibri" w:hAnsi="Times New Roman" w:cs="Times New Roman"/>
          <w:sz w:val="28"/>
          <w:szCs w:val="28"/>
          <w:lang w:val="kk-KZ"/>
        </w:rPr>
        <w:lastRenderedPageBreak/>
        <w:t>Заң жобасын қабылдау азаматтардың мүдделерін қорғауды қамтамасыз етуде және халықтың шамадан тыс кредит алу тәуекелдеріне жол бермеуде маңызды рөл атқаратын</w:t>
      </w:r>
      <w:r w:rsidR="00742EBB">
        <w:rPr>
          <w:rFonts w:ascii="Times New Roman" w:eastAsia="Calibri" w:hAnsi="Times New Roman" w:cs="Times New Roman"/>
          <w:sz w:val="28"/>
          <w:szCs w:val="28"/>
          <w:lang w:val="kk-KZ"/>
        </w:rPr>
        <w:t>ын атап өткен жөн.</w:t>
      </w:r>
    </w:p>
    <w:p w:rsidR="007F3AC4" w:rsidRPr="008F3E2F" w:rsidRDefault="00742EBB" w:rsidP="007F3AC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sz w:val="28"/>
          <w:szCs w:val="28"/>
          <w:lang w:val="kk-KZ"/>
        </w:rPr>
        <w:t xml:space="preserve">Ағымдағы жылғы 20 наурызда Парламент Мәжілісі  Заң жобасын </w:t>
      </w:r>
      <w:r w:rsidR="007F3AC4" w:rsidRPr="008F3E2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екінші оқылымда қабылдады және </w:t>
      </w:r>
      <w:r w:rsidR="002A79F7">
        <w:rPr>
          <w:rFonts w:ascii="Times New Roman" w:eastAsia="Calibri" w:hAnsi="Times New Roman" w:cs="Times New Roman"/>
          <w:sz w:val="28"/>
          <w:szCs w:val="28"/>
          <w:lang w:val="kk-KZ"/>
        </w:rPr>
        <w:t xml:space="preserve">ол </w:t>
      </w:r>
      <w:r>
        <w:rPr>
          <w:rFonts w:ascii="Times New Roman" w:eastAsia="Calibri" w:hAnsi="Times New Roman" w:cs="Times New Roman"/>
          <w:sz w:val="28"/>
          <w:szCs w:val="28"/>
          <w:lang w:val="kk-KZ"/>
        </w:rPr>
        <w:t>қазіргі уақытта Сенаттың қарауында.</w:t>
      </w:r>
    </w:p>
    <w:p w:rsidR="00433947" w:rsidRDefault="00433947" w:rsidP="005000CD">
      <w:pPr>
        <w:tabs>
          <w:tab w:val="num" w:pos="0"/>
          <w:tab w:val="left" w:pos="851"/>
          <w:tab w:val="left" w:pos="993"/>
          <w:tab w:val="left" w:pos="2110"/>
        </w:tabs>
        <w:autoSpaceDE w:val="0"/>
        <w:autoSpaceDN w:val="0"/>
        <w:adjustRightInd w:val="0"/>
        <w:spacing w:after="0" w:line="240" w:lineRule="auto"/>
        <w:ind w:firstLine="709"/>
        <w:jc w:val="both"/>
        <w:rPr>
          <w:rFonts w:ascii="Times New Roman" w:hAnsi="Times New Roman" w:cs="Times New Roman"/>
          <w:noProof/>
          <w:sz w:val="28"/>
          <w:szCs w:val="28"/>
          <w:lang w:val="kk-KZ"/>
        </w:rPr>
      </w:pPr>
    </w:p>
    <w:p w:rsidR="009A00BF" w:rsidRPr="002A79F7" w:rsidRDefault="009A00BF" w:rsidP="00E97DAD">
      <w:pPr>
        <w:pStyle w:val="a3"/>
        <w:shd w:val="clear" w:color="auto" w:fill="FFFFFF"/>
        <w:spacing w:before="0" w:beforeAutospacing="0" w:after="0" w:afterAutospacing="0"/>
        <w:ind w:firstLine="709"/>
        <w:jc w:val="both"/>
        <w:rPr>
          <w:color w:val="151515"/>
          <w:sz w:val="28"/>
          <w:szCs w:val="28"/>
          <w:lang w:val="kk-KZ"/>
        </w:rPr>
      </w:pPr>
    </w:p>
    <w:p w:rsidR="00E97DAD" w:rsidRPr="002A79F7" w:rsidRDefault="00E97DAD" w:rsidP="00E97DAD">
      <w:pPr>
        <w:pStyle w:val="a3"/>
        <w:shd w:val="clear" w:color="auto" w:fill="FFFFFF"/>
        <w:spacing w:before="0" w:beforeAutospacing="0"/>
        <w:rPr>
          <w:rFonts w:ascii="Arial" w:hAnsi="Arial" w:cs="Arial"/>
          <w:color w:val="151515"/>
          <w:lang w:val="kk-KZ"/>
        </w:rPr>
      </w:pPr>
      <w:r w:rsidRPr="002A79F7">
        <w:rPr>
          <w:rStyle w:val="a4"/>
          <w:rFonts w:ascii="Arial" w:hAnsi="Arial" w:cs="Arial"/>
          <w:color w:val="151515"/>
          <w:lang w:val="kk-KZ"/>
        </w:rPr>
        <w:t> </w:t>
      </w:r>
    </w:p>
    <w:p w:rsidR="00E97DAD" w:rsidRPr="002A79F7" w:rsidRDefault="00E97DAD">
      <w:pPr>
        <w:rPr>
          <w:lang w:val="kk-KZ"/>
        </w:rPr>
      </w:pPr>
    </w:p>
    <w:sectPr w:rsidR="00E97DAD" w:rsidRPr="002A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D"/>
    <w:rsid w:val="0000648D"/>
    <w:rsid w:val="00094DBD"/>
    <w:rsid w:val="0017237F"/>
    <w:rsid w:val="002242F4"/>
    <w:rsid w:val="00230B9B"/>
    <w:rsid w:val="002A79F7"/>
    <w:rsid w:val="00343EF9"/>
    <w:rsid w:val="00397320"/>
    <w:rsid w:val="003B19EE"/>
    <w:rsid w:val="003B27DE"/>
    <w:rsid w:val="003F6658"/>
    <w:rsid w:val="0043064C"/>
    <w:rsid w:val="00433947"/>
    <w:rsid w:val="00466674"/>
    <w:rsid w:val="005000CD"/>
    <w:rsid w:val="00543DDE"/>
    <w:rsid w:val="0055258E"/>
    <w:rsid w:val="005F50A9"/>
    <w:rsid w:val="0064133E"/>
    <w:rsid w:val="00742EBB"/>
    <w:rsid w:val="007F3AC4"/>
    <w:rsid w:val="008348D8"/>
    <w:rsid w:val="008B7552"/>
    <w:rsid w:val="008D0BD0"/>
    <w:rsid w:val="009A00BF"/>
    <w:rsid w:val="00A76F8F"/>
    <w:rsid w:val="00B10D31"/>
    <w:rsid w:val="00B210B6"/>
    <w:rsid w:val="00B3185D"/>
    <w:rsid w:val="00CF0086"/>
    <w:rsid w:val="00D350AE"/>
    <w:rsid w:val="00E56F97"/>
    <w:rsid w:val="00E97DAD"/>
    <w:rsid w:val="00EB20E6"/>
    <w:rsid w:val="00ED669A"/>
    <w:rsid w:val="00FD24B4"/>
    <w:rsid w:val="00FE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FE823-0DB9-49F4-8E68-AF81E036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97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A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97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472">
      <w:bodyDiv w:val="1"/>
      <w:marLeft w:val="0"/>
      <w:marRight w:val="0"/>
      <w:marTop w:val="0"/>
      <w:marBottom w:val="0"/>
      <w:divBdr>
        <w:top w:val="none" w:sz="0" w:space="0" w:color="auto"/>
        <w:left w:val="none" w:sz="0" w:space="0" w:color="auto"/>
        <w:bottom w:val="none" w:sz="0" w:space="0" w:color="auto"/>
        <w:right w:val="none" w:sz="0" w:space="0" w:color="auto"/>
      </w:divBdr>
    </w:div>
    <w:div w:id="18197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Ынтыкбаева</dc:creator>
  <cp:keywords/>
  <dc:description/>
  <cp:lastModifiedBy>Мұхамед Бағдатұлы</cp:lastModifiedBy>
  <cp:revision>5</cp:revision>
  <cp:lastPrinted>2024-04-05T12:58:00Z</cp:lastPrinted>
  <dcterms:created xsi:type="dcterms:W3CDTF">2024-04-09T10:32:00Z</dcterms:created>
  <dcterms:modified xsi:type="dcterms:W3CDTF">2024-04-09T10:50:00Z</dcterms:modified>
</cp:coreProperties>
</file>